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D9" w:rsidRDefault="002F32D9" w:rsidP="002F32D9">
      <w:pPr>
        <w:bidi w:val="0"/>
        <w:spacing w:line="360" w:lineRule="auto"/>
        <w:jc w:val="center"/>
        <w:rPr>
          <w:rFonts w:eastAsia="SimSun"/>
          <w:szCs w:val="20"/>
        </w:rPr>
      </w:pPr>
      <w:r>
        <w:rPr>
          <w:rFonts w:eastAsia="SimSun"/>
          <w:szCs w:val="20"/>
        </w:rPr>
        <w:t>The 11</w:t>
      </w:r>
      <w:r w:rsidRPr="00ED598E">
        <w:rPr>
          <w:rFonts w:eastAsia="SimSun"/>
          <w:szCs w:val="20"/>
          <w:vertAlign w:val="superscript"/>
        </w:rPr>
        <w:t>th</w:t>
      </w:r>
      <w:r w:rsidRPr="002A5580">
        <w:rPr>
          <w:rFonts w:eastAsia="SimSun"/>
          <w:szCs w:val="20"/>
        </w:rPr>
        <w:t xml:space="preserve"> International Scientific Conference</w:t>
      </w:r>
    </w:p>
    <w:p w:rsidR="002F32D9" w:rsidRDefault="002F32D9" w:rsidP="002F32D9">
      <w:pPr>
        <w:bidi w:val="0"/>
        <w:spacing w:line="360" w:lineRule="auto"/>
        <w:jc w:val="center"/>
        <w:rPr>
          <w:rFonts w:eastAsia="SimSun"/>
          <w:szCs w:val="20"/>
        </w:rPr>
      </w:pPr>
      <w:r>
        <w:rPr>
          <w:rFonts w:eastAsia="SimSun"/>
          <w:szCs w:val="20"/>
        </w:rPr>
        <w:t>Under the Title</w:t>
      </w:r>
      <w:r>
        <w:rPr>
          <w:rFonts w:eastAsia="SimSun"/>
          <w:szCs w:val="20"/>
        </w:rPr>
        <w:br/>
        <w:t xml:space="preserve"> “</w:t>
      </w:r>
      <w:r w:rsidRPr="00ED598E">
        <w:rPr>
          <w:rFonts w:eastAsia="SimSun"/>
          <w:szCs w:val="20"/>
        </w:rPr>
        <w:t xml:space="preserve">The role of humanities, social and natural sciences in supporting </w:t>
      </w:r>
      <w:r>
        <w:rPr>
          <w:rFonts w:eastAsia="SimSun"/>
          <w:szCs w:val="20"/>
        </w:rPr>
        <w:br/>
      </w:r>
      <w:r w:rsidRPr="00ED598E">
        <w:rPr>
          <w:rFonts w:eastAsia="SimSun"/>
          <w:szCs w:val="20"/>
        </w:rPr>
        <w:t>sustainable development</w:t>
      </w:r>
      <w:r>
        <w:rPr>
          <w:rFonts w:eastAsia="SimSun"/>
          <w:szCs w:val="20"/>
        </w:rPr>
        <w:t>”</w:t>
      </w:r>
    </w:p>
    <w:p w:rsidR="002F32D9" w:rsidRDefault="002F32D9" w:rsidP="002F32D9">
      <w:pPr>
        <w:spacing w:line="360" w:lineRule="auto"/>
        <w:jc w:val="center"/>
        <w:rPr>
          <w:rFonts w:ascii="Traditional Arabic" w:hAnsi="Traditional Arabic" w:cs="Traditional Arabic"/>
          <w:sz w:val="28"/>
          <w:szCs w:val="28"/>
          <w:lang w:bidi="ar-EG"/>
        </w:rPr>
      </w:pPr>
      <w:r w:rsidRPr="002A5580">
        <w:rPr>
          <w:rFonts w:ascii="Traditional Arabic" w:hAnsi="Traditional Arabic" w:cs="Traditional Arabic"/>
          <w:sz w:val="28"/>
          <w:szCs w:val="28"/>
          <w:rtl/>
          <w:lang w:bidi="ar-EG"/>
        </w:rPr>
        <w:t xml:space="preserve">المؤتمر العلمي الدولي </w:t>
      </w:r>
      <w:r>
        <w:rPr>
          <w:rFonts w:ascii="Traditional Arabic" w:hAnsi="Traditional Arabic" w:cs="Traditional Arabic" w:hint="cs"/>
          <w:sz w:val="28"/>
          <w:szCs w:val="28"/>
          <w:rtl/>
          <w:lang w:bidi="ar-EG"/>
        </w:rPr>
        <w:t>الحادي عشر</w:t>
      </w:r>
    </w:p>
    <w:p w:rsidR="002F32D9" w:rsidRPr="00C16714" w:rsidRDefault="002F32D9" w:rsidP="002F32D9">
      <w:pPr>
        <w:spacing w:line="360" w:lineRule="auto"/>
        <w:jc w:val="center"/>
        <w:rPr>
          <w:rFonts w:ascii="Traditional Arabic" w:hAnsi="Traditional Arabic" w:cs="Traditional Arabic"/>
          <w:sz w:val="28"/>
          <w:szCs w:val="28"/>
          <w:rtl/>
          <w:lang w:bidi="ar-EG"/>
        </w:rPr>
      </w:pPr>
      <w:r w:rsidRPr="0069106D">
        <w:rPr>
          <w:rFonts w:ascii="Traditional Arabic" w:hAnsi="Traditional Arabic" w:cs="Traditional Arabic"/>
          <w:sz w:val="28"/>
          <w:szCs w:val="28"/>
          <w:rtl/>
          <w:lang w:bidi="ar-EG"/>
        </w:rPr>
        <w:t>تحت عنوان "</w:t>
      </w:r>
      <w:r w:rsidRPr="00ED598E">
        <w:rPr>
          <w:rFonts w:ascii="Traditional Arabic" w:hAnsi="Traditional Arabic" w:cs="Traditional Arabic"/>
          <w:sz w:val="28"/>
          <w:szCs w:val="28"/>
          <w:rtl/>
          <w:lang w:bidi="ar-EG"/>
        </w:rPr>
        <w:t>دور العلوم الانسانية والاجتماعية والطبيعية في دعم التنمية المستدامة</w:t>
      </w:r>
      <w:r w:rsidRPr="0069106D">
        <w:rPr>
          <w:rFonts w:ascii="Traditional Arabic" w:hAnsi="Traditional Arabic" w:cs="Traditional Arabic"/>
          <w:sz w:val="28"/>
          <w:szCs w:val="28"/>
          <w:rtl/>
          <w:lang w:bidi="ar-EG"/>
        </w:rPr>
        <w:t>"</w:t>
      </w:r>
    </w:p>
    <w:p w:rsidR="002F32D9" w:rsidRPr="00A42ADE" w:rsidRDefault="002F32D9" w:rsidP="002F32D9">
      <w:pPr>
        <w:spacing w:line="360" w:lineRule="auto"/>
        <w:jc w:val="cente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JO"/>
        </w:rPr>
        <w:t xml:space="preserve">23 </w:t>
      </w:r>
      <w:r>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24 </w:t>
      </w:r>
      <w:r>
        <w:rPr>
          <w:rFonts w:ascii="Traditional Arabic" w:hAnsi="Traditional Arabic" w:cs="Traditional Arabic" w:hint="cs"/>
          <w:sz w:val="28"/>
          <w:szCs w:val="28"/>
          <w:rtl/>
          <w:lang w:bidi="ar-EG"/>
        </w:rPr>
        <w:t xml:space="preserve">يوليو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تموز 2020</w:t>
      </w:r>
      <w:r w:rsidRPr="00C16714">
        <w:rPr>
          <w:rFonts w:ascii="Traditional Arabic" w:hAnsi="Traditional Arabic" w:cs="Traditional Arabic" w:hint="cs"/>
          <w:sz w:val="28"/>
          <w:szCs w:val="28"/>
          <w:rtl/>
          <w:lang w:bidi="ar-EG"/>
        </w:rPr>
        <w:t xml:space="preserve"> - </w:t>
      </w:r>
      <w:r>
        <w:rPr>
          <w:rFonts w:ascii="Traditional Arabic" w:hAnsi="Traditional Arabic" w:cs="Traditional Arabic" w:hint="cs"/>
          <w:sz w:val="28"/>
          <w:szCs w:val="28"/>
          <w:rtl/>
          <w:lang w:bidi="ar-EG"/>
        </w:rPr>
        <w:t>اسطنبول</w:t>
      </w:r>
      <w:r w:rsidRPr="00C16714">
        <w:rPr>
          <w:rFonts w:ascii="Traditional Arabic" w:hAnsi="Traditional Arabic" w:cs="Traditional Arabic" w:hint="cs"/>
          <w:sz w:val="28"/>
          <w:szCs w:val="28"/>
          <w:rtl/>
          <w:lang w:bidi="ar-EG"/>
        </w:rPr>
        <w:t xml:space="preserve"> </w:t>
      </w:r>
      <w:r w:rsidRPr="00C16714">
        <w:rPr>
          <w:rFonts w:ascii="Traditional Arabic" w:hAnsi="Traditional Arabic" w:cs="Traditional Arabic"/>
          <w:sz w:val="28"/>
          <w:szCs w:val="28"/>
          <w:rtl/>
          <w:lang w:bidi="ar-EG"/>
        </w:rPr>
        <w:t>–</w:t>
      </w:r>
      <w:r w:rsidRPr="00C16714">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تركيا</w:t>
      </w:r>
    </w:p>
    <w:p w:rsidR="002F32D9" w:rsidRDefault="002F32D9" w:rsidP="002F32D9">
      <w:pPr>
        <w:pStyle w:val="Els-keywords"/>
        <w:jc w:val="center"/>
      </w:pPr>
      <w:r w:rsidRPr="0069106D">
        <w:rPr>
          <w:rFonts w:eastAsia="Times New Roman"/>
          <w:noProof w:val="0"/>
          <w:sz w:val="24"/>
          <w:szCs w:val="24"/>
        </w:rPr>
        <w:t>http://kmshare.net/isac20</w:t>
      </w:r>
      <w:r>
        <w:rPr>
          <w:rFonts w:eastAsia="Times New Roman" w:hint="cs"/>
          <w:noProof w:val="0"/>
          <w:sz w:val="24"/>
          <w:szCs w:val="24"/>
          <w:rtl/>
        </w:rPr>
        <w:t>20</w:t>
      </w:r>
      <w:r w:rsidRPr="0069106D">
        <w:rPr>
          <w:rFonts w:eastAsia="Times New Roman"/>
          <w:noProof w:val="0"/>
          <w:sz w:val="24"/>
          <w:szCs w:val="24"/>
        </w:rPr>
        <w:t>/</w:t>
      </w:r>
    </w:p>
    <w:p w:rsidR="00F53E63" w:rsidRPr="002F32D9" w:rsidRDefault="00F53E63" w:rsidP="00733C5C">
      <w:pPr>
        <w:autoSpaceDE w:val="0"/>
        <w:autoSpaceDN w:val="0"/>
        <w:adjustRightInd w:val="0"/>
        <w:spacing w:line="360" w:lineRule="auto"/>
        <w:rPr>
          <w:rStyle w:val="hps"/>
          <w:b/>
          <w:bCs/>
          <w:color w:val="222222"/>
          <w:sz w:val="32"/>
          <w:szCs w:val="32"/>
        </w:rPr>
      </w:pPr>
    </w:p>
    <w:p w:rsidR="00F53E63" w:rsidRPr="00F0630F" w:rsidRDefault="00F53E63" w:rsidP="00F53E63">
      <w:pPr>
        <w:autoSpaceDE w:val="0"/>
        <w:autoSpaceDN w:val="0"/>
        <w:adjustRightInd w:val="0"/>
        <w:spacing w:line="360" w:lineRule="auto"/>
        <w:jc w:val="center"/>
        <w:rPr>
          <w:rStyle w:val="hps"/>
          <w:b/>
          <w:bCs/>
          <w:color w:val="222222"/>
          <w:sz w:val="32"/>
          <w:szCs w:val="32"/>
        </w:rPr>
      </w:pPr>
      <w:r>
        <w:rPr>
          <w:rStyle w:val="hps"/>
          <w:b/>
          <w:bCs/>
          <w:color w:val="222222"/>
          <w:sz w:val="32"/>
          <w:szCs w:val="32"/>
        </w:rPr>
        <w:t>Full Paper Title in English</w:t>
      </w:r>
    </w:p>
    <w:p w:rsidR="00F53E63" w:rsidRPr="00F0630F" w:rsidRDefault="00F53E63" w:rsidP="00F53E63">
      <w:pPr>
        <w:spacing w:line="360" w:lineRule="auto"/>
        <w:jc w:val="center"/>
        <w:rPr>
          <w:rtl/>
        </w:rPr>
      </w:pPr>
      <w:proofErr w:type="spellStart"/>
      <w:r w:rsidRPr="00F0630F">
        <w:t>Hanan</w:t>
      </w:r>
      <w:proofErr w:type="spellEnd"/>
      <w:r w:rsidRPr="00F0630F">
        <w:t xml:space="preserve"> A. </w:t>
      </w:r>
      <w:proofErr w:type="spellStart"/>
      <w:r w:rsidRPr="00F0630F">
        <w:t>Kamel</w:t>
      </w:r>
      <w:proofErr w:type="spellEnd"/>
      <w:r w:rsidRPr="00F0630F">
        <w:rPr>
          <w:vertAlign w:val="superscript"/>
        </w:rPr>
        <w:t xml:space="preserve"> </w:t>
      </w:r>
      <w:proofErr w:type="gramStart"/>
      <w:r w:rsidRPr="00F0630F">
        <w:rPr>
          <w:vertAlign w:val="superscript"/>
        </w:rPr>
        <w:t xml:space="preserve">a </w:t>
      </w:r>
      <w:r w:rsidRPr="00F0630F">
        <w:t>,</w:t>
      </w:r>
      <w:proofErr w:type="gramEnd"/>
      <w:r w:rsidRPr="00F0630F">
        <w:t xml:space="preserve"> Maria M. Hameed </w:t>
      </w:r>
      <w:r w:rsidRPr="00F0630F">
        <w:rPr>
          <w:vertAlign w:val="superscript"/>
        </w:rPr>
        <w:t>b</w:t>
      </w:r>
    </w:p>
    <w:p w:rsidR="00F53E63" w:rsidRDefault="00F53E63" w:rsidP="00F53E63">
      <w:pPr>
        <w:pStyle w:val="AuthorAffiliations"/>
        <w:spacing w:line="360" w:lineRule="auto"/>
      </w:pPr>
      <w:r w:rsidRPr="009C68F6">
        <w:rPr>
          <w:vertAlign w:val="superscript"/>
        </w:rPr>
        <w:t>a</w:t>
      </w:r>
      <w:r>
        <w:t xml:space="preserve"> ABC University, 211 Al </w:t>
      </w:r>
      <w:proofErr w:type="spellStart"/>
      <w:r>
        <w:t>Rousheh</w:t>
      </w:r>
      <w:proofErr w:type="spellEnd"/>
      <w:r>
        <w:t xml:space="preserve"> St., Beirut, Lebanon</w:t>
      </w:r>
    </w:p>
    <w:p w:rsidR="00F53E63" w:rsidRDefault="00CE3966" w:rsidP="00F53E63">
      <w:pPr>
        <w:pStyle w:val="AuthorE-mail"/>
        <w:spacing w:line="360" w:lineRule="auto"/>
      </w:pPr>
      <w:hyperlink r:id="rId7" w:history="1">
        <w:r w:rsidR="00F53E63" w:rsidRPr="00183C5B">
          <w:rPr>
            <w:rStyle w:val="Hyperlink"/>
          </w:rPr>
          <w:t>hanan@abc.edu.lb</w:t>
        </w:r>
      </w:hyperlink>
    </w:p>
    <w:p w:rsidR="00F53E63" w:rsidRDefault="00F53E63" w:rsidP="00F53E63">
      <w:pPr>
        <w:pStyle w:val="AuthorAffiliations"/>
        <w:spacing w:line="360" w:lineRule="auto"/>
      </w:pPr>
      <w:r w:rsidRPr="00C974E7">
        <w:rPr>
          <w:vertAlign w:val="superscript"/>
        </w:rPr>
        <w:t>b</w:t>
      </w:r>
      <w:r>
        <w:t xml:space="preserve"> XYZ </w:t>
      </w:r>
      <w:proofErr w:type="spellStart"/>
      <w:proofErr w:type="gramStart"/>
      <w:r>
        <w:t>Univesity,Jounieh</w:t>
      </w:r>
      <w:proofErr w:type="spellEnd"/>
      <w:proofErr w:type="gramEnd"/>
      <w:r>
        <w:t xml:space="preserve"> 955  St, Beirut, Lebanon </w:t>
      </w:r>
    </w:p>
    <w:p w:rsidR="00F53E63" w:rsidRPr="00F53E63" w:rsidRDefault="00CE3966" w:rsidP="00F53E63">
      <w:pPr>
        <w:pStyle w:val="AuthorE-mail"/>
        <w:spacing w:line="360" w:lineRule="auto"/>
        <w:rPr>
          <w:rStyle w:val="Hyperlink"/>
          <w:color w:val="0000FF"/>
          <w:sz w:val="20"/>
          <w:u w:val="single"/>
          <w:rtl/>
        </w:rPr>
      </w:pPr>
      <w:hyperlink r:id="rId8" w:history="1">
        <w:r w:rsidR="00F53E63" w:rsidRPr="00183C5B">
          <w:rPr>
            <w:rStyle w:val="Hyperlink"/>
          </w:rPr>
          <w:t>maria@xyz.edu.lb</w:t>
        </w:r>
      </w:hyperlink>
    </w:p>
    <w:p w:rsidR="00F53E63" w:rsidRDefault="00F53E63" w:rsidP="00F53E63">
      <w:pPr>
        <w:pStyle w:val="Abstract"/>
      </w:pPr>
      <w:r w:rsidRPr="00B06984">
        <w:rPr>
          <w:b/>
          <w:bCs/>
          <w:color w:val="000000"/>
          <w:szCs w:val="20"/>
        </w:rPr>
        <w:t>Abstract</w:t>
      </w:r>
      <w:r w:rsidRPr="003912F2">
        <w:rPr>
          <w:b/>
          <w:bCs/>
          <w:color w:val="000000"/>
          <w:szCs w:val="20"/>
        </w:rPr>
        <w:t>:</w:t>
      </w:r>
      <w:r>
        <w:rPr>
          <w:b/>
          <w:bCs/>
          <w:color w:val="000000"/>
          <w:szCs w:val="20"/>
        </w:rPr>
        <w:t xml:space="preserve"> </w:t>
      </w:r>
      <w:r w:rsidRPr="009C68F6">
        <w:t xml:space="preserve">This document shows the required format and appearance of a manuscript prepared for </w:t>
      </w:r>
      <w:r>
        <w:t>AASRC</w:t>
      </w:r>
      <w:r w:rsidRPr="009C68F6">
        <w:t xml:space="preserve"> journals. Begin the abstract </w:t>
      </w:r>
      <w:r>
        <w:t xml:space="preserve">18 points </w:t>
      </w:r>
      <w:r w:rsidRPr="009C68F6">
        <w:t>below the</w:t>
      </w:r>
      <w:r>
        <w:t xml:space="preserve"> author names and affiliations, with the word “Abstract” in bold followed by a period. </w:t>
      </w:r>
      <w:r w:rsidRPr="009C68F6">
        <w:t xml:space="preserve">The abstract </w:t>
      </w:r>
      <w:r>
        <w:t xml:space="preserve">should consist of a single paragraph containing no more than 200 words. It </w:t>
      </w:r>
      <w:r w:rsidRPr="009C68F6">
        <w:t xml:space="preserve">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w:t>
      </w:r>
      <w:r>
        <w:t>six</w:t>
      </w:r>
      <w:r w:rsidRPr="009C68F6">
        <w:t xml:space="preserve"> keywords should immediately follow</w:t>
      </w:r>
      <w:r>
        <w:t>, with the keywords separated by commas and ending with a period</w:t>
      </w:r>
      <w:r w:rsidRPr="009C68F6">
        <w:t>. The text should be single-spaced and fully justified throughout the manuscript.</w:t>
      </w:r>
    </w:p>
    <w:p w:rsidR="004F671B" w:rsidRPr="004F671B" w:rsidRDefault="004F671B" w:rsidP="004F671B">
      <w:pPr>
        <w:pStyle w:val="Keywords"/>
      </w:pPr>
    </w:p>
    <w:p w:rsidR="00F53E63" w:rsidRDefault="00F53E63" w:rsidP="00DB2E79">
      <w:pPr>
        <w:pStyle w:val="Keywords"/>
      </w:pPr>
      <w:r w:rsidRPr="00023A72">
        <w:rPr>
          <w:b/>
        </w:rPr>
        <w:t>Keywords:</w:t>
      </w:r>
      <w:r>
        <w:t xml:space="preserve"> optics, photonics, imaging, electronic journals, Microsoft Word, templates.</w:t>
      </w:r>
    </w:p>
    <w:p w:rsidR="004F671B" w:rsidRDefault="004F671B" w:rsidP="00DB2E79">
      <w:pPr>
        <w:pStyle w:val="Heading1"/>
        <w:bidi w:val="0"/>
        <w:rPr>
          <w:rFonts w:ascii="Times New Roman" w:eastAsia="Times New Roman" w:hAnsi="Times New Roman" w:cs="Times New Roman"/>
          <w:color w:val="000000"/>
          <w:sz w:val="20"/>
          <w:szCs w:val="20"/>
        </w:rPr>
      </w:pPr>
    </w:p>
    <w:p w:rsidR="00DB2E79" w:rsidRPr="00DB2E79" w:rsidRDefault="00DB2E79" w:rsidP="004F671B">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 Introduction</w:t>
      </w:r>
    </w:p>
    <w:p w:rsidR="00DB2E79" w:rsidRDefault="00DB2E79" w:rsidP="00DB2E79">
      <w:pPr>
        <w:pStyle w:val="Paragraph1"/>
      </w:pPr>
      <w:r w:rsidRPr="009C68F6">
        <w:t xml:space="preserve">This document shows the required format and appearance of a manuscript prepared for </w:t>
      </w:r>
      <w:r>
        <w:t>AASRC</w:t>
      </w:r>
      <w:r w:rsidRPr="009C68F6">
        <w:t xml:space="preserve"> journals. Formatting guidelines must be followed rigorously, since papers will not be typeset. Authors are advised to print this sample manuscript and use it as a reference while preparing their own paper, to ensure all guidelines are met.</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1.1 Use of this template</w:t>
      </w:r>
    </w:p>
    <w:p w:rsidR="00DB2E79" w:rsidRDefault="00DB2E79" w:rsidP="00DB2E79">
      <w:pPr>
        <w:pStyle w:val="Paragraph1"/>
      </w:pPr>
      <w:r w:rsidRPr="002D06F7">
        <w:t>Authors may use this Microsoft (MS) Word template by employing the relevant styles from the Styles and Formatting list (which is accessed from the Format menu). Care must be exercised in using the styles to obtain the desired format. To view which style is being used in any part of this document, place the cursor on the line and look in the style list.</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1.2 English</w:t>
      </w:r>
    </w:p>
    <w:p w:rsidR="00DB2E79" w:rsidRDefault="00DB2E79" w:rsidP="00DB2E79">
      <w:pPr>
        <w:pStyle w:val="Paragraph1"/>
      </w:pPr>
      <w:r w:rsidRPr="005F4731">
        <w:t>Authors are strongly encouraged to follow the principles of sound technical writing, as found in Ref. 1, for example. In addition, good English usage is essential. Authors whose native language is not English may wish to collaborate with a colleague who</w:t>
      </w:r>
      <w:r>
        <w:t xml:space="preserve">se </w:t>
      </w:r>
      <w:r w:rsidRPr="005F4731">
        <w:t xml:space="preserve">English </w:t>
      </w:r>
      <w:r>
        <w:t>skills are more advanced</w:t>
      </w:r>
      <w:r w:rsidRPr="005F4731">
        <w:t>. A spell checker can be helpful to discover misspelled words, but authors should also proofread their papers carefully prior to submission.</w:t>
      </w:r>
      <w:r>
        <w:t xml:space="preserve"> Manuscripts that do not meet acceptable English standards or lack clarity may be rejected.</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1.3 Page setup and fonts</w:t>
      </w:r>
    </w:p>
    <w:p w:rsidR="00DB2E79" w:rsidRDefault="00DB2E79" w:rsidP="00DB2E79">
      <w:pPr>
        <w:pStyle w:val="Paragraph1"/>
      </w:pPr>
      <w:r w:rsidRPr="009C68F6">
        <w:t>All text and figures, including footnotes, must fit inside a text area 5.25</w:t>
      </w:r>
      <w:r>
        <w:t xml:space="preserve"> in. wide by </w:t>
      </w:r>
      <w:r w:rsidRPr="009C68F6">
        <w:t>8.5 in.</w:t>
      </w:r>
      <w:r>
        <w:t xml:space="preserve"> high</w:t>
      </w:r>
      <w:r w:rsidRPr="009C68F6">
        <w:t xml:space="preserve"> </w:t>
      </w:r>
      <w:r>
        <w:t>(</w:t>
      </w:r>
      <w:r w:rsidRPr="009C68F6">
        <w:t>13.28</w:t>
      </w:r>
      <w:r>
        <w:t xml:space="preserve"> by 21.54 cm)</w:t>
      </w:r>
      <w:r w:rsidRPr="009C68F6">
        <w:t>. Margins should be 1</w:t>
      </w:r>
      <w:r>
        <w:t>.0</w:t>
      </w:r>
      <w:r w:rsidRPr="009C68F6">
        <w:t xml:space="preserve"> in. (2.54 cm) on the top and 1.625 in. (4.11 cm) on the botto</w:t>
      </w:r>
      <w:r>
        <w:t>m, left, and right</w:t>
      </w:r>
      <w:r w:rsidRPr="009C68F6">
        <w:t>.</w:t>
      </w:r>
      <w:r>
        <w:t xml:space="preserve"> </w:t>
      </w:r>
    </w:p>
    <w:p w:rsidR="00DB2E79" w:rsidRDefault="00DB2E79" w:rsidP="00DB2E79">
      <w:pPr>
        <w:pStyle w:val="Paragraph2"/>
      </w:pPr>
      <w:r w:rsidRPr="00023A72">
        <w:t xml:space="preserve">Use Times New Roman font throughout the manuscript, in the sizes and styles shown in Table </w:t>
      </w:r>
      <w:r>
        <w:t>1</w:t>
      </w:r>
      <w:r w:rsidRPr="00023A72">
        <w:t xml:space="preserve">. If this font is not available, use a similar serif font. </w:t>
      </w:r>
      <w:r w:rsidRPr="00AD2694">
        <w:t>The manuscript should not contain headers or footers.</w:t>
      </w:r>
      <w:r>
        <w:t xml:space="preserve"> Pages should not be numbered. The page numbers will be added by the publisher after acceptance.</w:t>
      </w:r>
    </w:p>
    <w:p w:rsidR="00DB2E79" w:rsidRDefault="00DB2E79" w:rsidP="00DB2E79">
      <w:pPr>
        <w:pStyle w:val="Tablecaption"/>
      </w:pPr>
      <w:r>
        <w:t>Table 1. Font sizes and styles.</w:t>
      </w:r>
    </w:p>
    <w:tbl>
      <w:tblPr>
        <w:tblW w:w="0" w:type="auto"/>
        <w:jc w:val="center"/>
        <w:tblBorders>
          <w:bottom w:val="single" w:sz="4" w:space="0" w:color="auto"/>
        </w:tblBorders>
        <w:tblLayout w:type="fixed"/>
        <w:tblLook w:val="0000" w:firstRow="0" w:lastRow="0" w:firstColumn="0" w:lastColumn="0" w:noHBand="0" w:noVBand="0"/>
      </w:tblPr>
      <w:tblGrid>
        <w:gridCol w:w="2790"/>
        <w:gridCol w:w="2430"/>
      </w:tblGrid>
      <w:tr w:rsidR="00DB2E79" w:rsidTr="0020003E">
        <w:trPr>
          <w:cantSplit/>
          <w:jc w:val="center"/>
        </w:trPr>
        <w:tc>
          <w:tcPr>
            <w:tcW w:w="2790" w:type="dxa"/>
            <w:tcBorders>
              <w:top w:val="single" w:sz="4" w:space="0" w:color="auto"/>
              <w:bottom w:val="single" w:sz="4" w:space="0" w:color="auto"/>
            </w:tcBorders>
          </w:tcPr>
          <w:p w:rsidR="00DB2E79" w:rsidRDefault="00DB2E79" w:rsidP="00DB2E79">
            <w:pPr>
              <w:bidi w:val="0"/>
              <w:rPr>
                <w:b/>
                <w:sz w:val="20"/>
              </w:rPr>
            </w:pPr>
            <w:r>
              <w:rPr>
                <w:b/>
                <w:sz w:val="20"/>
              </w:rPr>
              <w:t>Style name</w:t>
            </w:r>
          </w:p>
        </w:tc>
        <w:tc>
          <w:tcPr>
            <w:tcW w:w="2430" w:type="dxa"/>
            <w:tcBorders>
              <w:top w:val="single" w:sz="4" w:space="0" w:color="auto"/>
              <w:bottom w:val="single" w:sz="4" w:space="0" w:color="auto"/>
            </w:tcBorders>
          </w:tcPr>
          <w:p w:rsidR="00DB2E79" w:rsidRDefault="00DB2E79" w:rsidP="00DB2E79">
            <w:pPr>
              <w:bidi w:val="0"/>
              <w:rPr>
                <w:b/>
                <w:sz w:val="20"/>
              </w:rPr>
            </w:pPr>
            <w:r>
              <w:rPr>
                <w:b/>
                <w:sz w:val="20"/>
              </w:rPr>
              <w:t>Brief Description</w:t>
            </w:r>
          </w:p>
        </w:tc>
      </w:tr>
      <w:tr w:rsidR="00DB2E79" w:rsidTr="0020003E">
        <w:trPr>
          <w:cantSplit/>
          <w:jc w:val="center"/>
        </w:trPr>
        <w:tc>
          <w:tcPr>
            <w:tcW w:w="2790" w:type="dxa"/>
            <w:tcBorders>
              <w:top w:val="nil"/>
            </w:tcBorders>
          </w:tcPr>
          <w:p w:rsidR="00DB2E79" w:rsidRPr="004547AD" w:rsidRDefault="00DB2E79" w:rsidP="00DB2E79">
            <w:pPr>
              <w:bidi w:val="0"/>
              <w:rPr>
                <w:b/>
                <w:sz w:val="32"/>
                <w:szCs w:val="32"/>
              </w:rPr>
            </w:pPr>
            <w:r>
              <w:rPr>
                <w:b/>
                <w:sz w:val="32"/>
                <w:szCs w:val="32"/>
              </w:rPr>
              <w:t xml:space="preserve">Article </w:t>
            </w:r>
            <w:r w:rsidRPr="004547AD">
              <w:rPr>
                <w:b/>
                <w:sz w:val="32"/>
                <w:szCs w:val="32"/>
              </w:rPr>
              <w:t>Title</w:t>
            </w:r>
          </w:p>
        </w:tc>
        <w:tc>
          <w:tcPr>
            <w:tcW w:w="2430" w:type="dxa"/>
            <w:tcBorders>
              <w:top w:val="nil"/>
            </w:tcBorders>
          </w:tcPr>
          <w:p w:rsidR="00DB2E79" w:rsidRPr="004547AD" w:rsidRDefault="00DB2E79" w:rsidP="00DB2E79">
            <w:pPr>
              <w:bidi w:val="0"/>
              <w:rPr>
                <w:b/>
                <w:sz w:val="32"/>
                <w:szCs w:val="32"/>
              </w:rPr>
            </w:pPr>
            <w:r w:rsidRPr="004547AD">
              <w:rPr>
                <w:b/>
                <w:sz w:val="32"/>
                <w:szCs w:val="32"/>
              </w:rPr>
              <w:t xml:space="preserve">16 </w:t>
            </w:r>
            <w:proofErr w:type="spellStart"/>
            <w:r w:rsidRPr="004547AD">
              <w:rPr>
                <w:b/>
                <w:sz w:val="32"/>
                <w:szCs w:val="32"/>
              </w:rPr>
              <w:t>pt</w:t>
            </w:r>
            <w:proofErr w:type="spellEnd"/>
            <w:r w:rsidRPr="004547AD">
              <w:rPr>
                <w:b/>
                <w:sz w:val="32"/>
                <w:szCs w:val="32"/>
              </w:rPr>
              <w:t>, bold</w:t>
            </w:r>
          </w:p>
        </w:tc>
      </w:tr>
      <w:tr w:rsidR="00DB2E79" w:rsidTr="0020003E">
        <w:trPr>
          <w:cantSplit/>
          <w:jc w:val="center"/>
        </w:trPr>
        <w:tc>
          <w:tcPr>
            <w:tcW w:w="2790" w:type="dxa"/>
          </w:tcPr>
          <w:p w:rsidR="00DB2E79" w:rsidRPr="004547AD" w:rsidRDefault="00DB2E79" w:rsidP="00DB2E79">
            <w:pPr>
              <w:bidi w:val="0"/>
              <w:rPr>
                <w:b/>
              </w:rPr>
            </w:pPr>
            <w:r w:rsidRPr="004547AD">
              <w:rPr>
                <w:b/>
              </w:rPr>
              <w:t>Author Names</w:t>
            </w:r>
          </w:p>
        </w:tc>
        <w:tc>
          <w:tcPr>
            <w:tcW w:w="2430" w:type="dxa"/>
          </w:tcPr>
          <w:p w:rsidR="00DB2E79" w:rsidRPr="004547AD" w:rsidRDefault="00DB2E79" w:rsidP="00DB2E79">
            <w:pPr>
              <w:bidi w:val="0"/>
              <w:rPr>
                <w:b/>
              </w:rPr>
            </w:pPr>
            <w:r w:rsidRPr="004547AD">
              <w:rPr>
                <w:b/>
              </w:rPr>
              <w:t xml:space="preserve">12 </w:t>
            </w:r>
            <w:proofErr w:type="spellStart"/>
            <w:r w:rsidRPr="004547AD">
              <w:rPr>
                <w:b/>
              </w:rPr>
              <w:t>pt</w:t>
            </w:r>
            <w:proofErr w:type="spellEnd"/>
            <w:r w:rsidRPr="004547AD">
              <w:rPr>
                <w:b/>
              </w:rPr>
              <w:t>, bold</w:t>
            </w:r>
          </w:p>
        </w:tc>
      </w:tr>
      <w:tr w:rsidR="00DB2E79" w:rsidTr="0020003E">
        <w:trPr>
          <w:cantSplit/>
          <w:jc w:val="center"/>
        </w:trPr>
        <w:tc>
          <w:tcPr>
            <w:tcW w:w="2790" w:type="dxa"/>
          </w:tcPr>
          <w:p w:rsidR="00DB2E79" w:rsidRDefault="00DB2E79" w:rsidP="00DB2E79">
            <w:pPr>
              <w:bidi w:val="0"/>
              <w:rPr>
                <w:sz w:val="20"/>
              </w:rPr>
            </w:pPr>
            <w:r>
              <w:rPr>
                <w:sz w:val="20"/>
              </w:rPr>
              <w:t>Author Affiliations</w:t>
            </w:r>
          </w:p>
        </w:tc>
        <w:tc>
          <w:tcPr>
            <w:tcW w:w="2430" w:type="dxa"/>
          </w:tcPr>
          <w:p w:rsidR="00DB2E79"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Default="00DB2E79" w:rsidP="00DB2E79">
            <w:pPr>
              <w:bidi w:val="0"/>
              <w:rPr>
                <w:sz w:val="20"/>
              </w:rPr>
            </w:pPr>
            <w:r>
              <w:rPr>
                <w:sz w:val="20"/>
              </w:rPr>
              <w:t>Abstract</w:t>
            </w:r>
          </w:p>
        </w:tc>
        <w:tc>
          <w:tcPr>
            <w:tcW w:w="2430" w:type="dxa"/>
          </w:tcPr>
          <w:p w:rsidR="00DB2E79"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Default="00DB2E79" w:rsidP="00DB2E79">
            <w:pPr>
              <w:bidi w:val="0"/>
              <w:rPr>
                <w:sz w:val="20"/>
              </w:rPr>
            </w:pPr>
            <w:r>
              <w:rPr>
                <w:sz w:val="20"/>
              </w:rPr>
              <w:t>Keywords</w:t>
            </w:r>
          </w:p>
        </w:tc>
        <w:tc>
          <w:tcPr>
            <w:tcW w:w="2430" w:type="dxa"/>
          </w:tcPr>
          <w:p w:rsidR="00DB2E79"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Pr="00702557" w:rsidRDefault="00DB2E79" w:rsidP="00DB2E79">
            <w:pPr>
              <w:bidi w:val="0"/>
              <w:rPr>
                <w:b/>
                <w:sz w:val="22"/>
                <w:szCs w:val="22"/>
              </w:rPr>
            </w:pPr>
            <w:r w:rsidRPr="00702557">
              <w:rPr>
                <w:b/>
                <w:sz w:val="22"/>
                <w:szCs w:val="22"/>
              </w:rPr>
              <w:t>HEADING 1</w:t>
            </w:r>
          </w:p>
        </w:tc>
        <w:tc>
          <w:tcPr>
            <w:tcW w:w="2430" w:type="dxa"/>
          </w:tcPr>
          <w:p w:rsidR="00DB2E79" w:rsidRPr="00702557" w:rsidRDefault="00DB2E79" w:rsidP="00DB2E79">
            <w:pPr>
              <w:bidi w:val="0"/>
              <w:rPr>
                <w:b/>
                <w:sz w:val="22"/>
                <w:szCs w:val="22"/>
              </w:rPr>
            </w:pPr>
            <w:r w:rsidRPr="00702557">
              <w:rPr>
                <w:b/>
                <w:sz w:val="22"/>
                <w:szCs w:val="22"/>
              </w:rPr>
              <w:t>11 PT, BOLD</w:t>
            </w:r>
          </w:p>
        </w:tc>
      </w:tr>
      <w:tr w:rsidR="00DB2E79" w:rsidTr="0020003E">
        <w:trPr>
          <w:cantSplit/>
          <w:jc w:val="center"/>
        </w:trPr>
        <w:tc>
          <w:tcPr>
            <w:tcW w:w="2790" w:type="dxa"/>
          </w:tcPr>
          <w:p w:rsidR="00DB2E79" w:rsidRPr="00702557" w:rsidRDefault="00DB2E79" w:rsidP="00DB2E79">
            <w:pPr>
              <w:bidi w:val="0"/>
              <w:rPr>
                <w:b/>
                <w:sz w:val="22"/>
                <w:szCs w:val="22"/>
              </w:rPr>
            </w:pPr>
            <w:r w:rsidRPr="00702557">
              <w:rPr>
                <w:b/>
                <w:sz w:val="22"/>
                <w:szCs w:val="22"/>
              </w:rPr>
              <w:lastRenderedPageBreak/>
              <w:t>Heading 2</w:t>
            </w:r>
          </w:p>
        </w:tc>
        <w:tc>
          <w:tcPr>
            <w:tcW w:w="2430" w:type="dxa"/>
          </w:tcPr>
          <w:p w:rsidR="00DB2E79" w:rsidRPr="00702557" w:rsidRDefault="00DB2E79" w:rsidP="00DB2E79">
            <w:pPr>
              <w:bidi w:val="0"/>
              <w:rPr>
                <w:b/>
                <w:sz w:val="22"/>
                <w:szCs w:val="22"/>
              </w:rPr>
            </w:pPr>
            <w:r w:rsidRPr="00702557">
              <w:rPr>
                <w:b/>
                <w:sz w:val="22"/>
                <w:szCs w:val="22"/>
              </w:rPr>
              <w:t xml:space="preserve">11 </w:t>
            </w:r>
            <w:proofErr w:type="spellStart"/>
            <w:r w:rsidRPr="00702557">
              <w:rPr>
                <w:b/>
                <w:sz w:val="22"/>
                <w:szCs w:val="22"/>
              </w:rPr>
              <w:t>pt</w:t>
            </w:r>
            <w:proofErr w:type="spellEnd"/>
            <w:r w:rsidRPr="00702557">
              <w:rPr>
                <w:b/>
                <w:sz w:val="22"/>
                <w:szCs w:val="22"/>
              </w:rPr>
              <w:t>, bold</w:t>
            </w:r>
          </w:p>
        </w:tc>
      </w:tr>
      <w:tr w:rsidR="00DB2E79" w:rsidTr="0020003E">
        <w:trPr>
          <w:cantSplit/>
          <w:jc w:val="center"/>
        </w:trPr>
        <w:tc>
          <w:tcPr>
            <w:tcW w:w="2790" w:type="dxa"/>
          </w:tcPr>
          <w:p w:rsidR="00DB2E79" w:rsidRPr="00702557" w:rsidRDefault="00DB2E79" w:rsidP="00DB2E79">
            <w:pPr>
              <w:bidi w:val="0"/>
              <w:rPr>
                <w:i/>
                <w:sz w:val="20"/>
              </w:rPr>
            </w:pPr>
            <w:r w:rsidRPr="00702557">
              <w:rPr>
                <w:i/>
                <w:sz w:val="20"/>
              </w:rPr>
              <w:t>Heading 3</w:t>
            </w:r>
          </w:p>
        </w:tc>
        <w:tc>
          <w:tcPr>
            <w:tcW w:w="2430" w:type="dxa"/>
          </w:tcPr>
          <w:p w:rsidR="00DB2E79" w:rsidRPr="00702557" w:rsidRDefault="00DB2E79" w:rsidP="00DB2E79">
            <w:pPr>
              <w:bidi w:val="0"/>
              <w:rPr>
                <w:i/>
                <w:sz w:val="20"/>
              </w:rPr>
            </w:pPr>
            <w:r w:rsidRPr="00702557">
              <w:rPr>
                <w:i/>
                <w:sz w:val="20"/>
              </w:rPr>
              <w:t xml:space="preserve">11 </w:t>
            </w:r>
            <w:proofErr w:type="spellStart"/>
            <w:r w:rsidRPr="00702557">
              <w:rPr>
                <w:i/>
                <w:sz w:val="20"/>
              </w:rPr>
              <w:t>pt</w:t>
            </w:r>
            <w:proofErr w:type="spellEnd"/>
            <w:r w:rsidRPr="00702557">
              <w:rPr>
                <w:i/>
                <w:sz w:val="20"/>
              </w:rPr>
              <w:t>, italic</w:t>
            </w:r>
          </w:p>
        </w:tc>
      </w:tr>
      <w:tr w:rsidR="00DB2E79" w:rsidTr="0020003E">
        <w:trPr>
          <w:cantSplit/>
          <w:jc w:val="center"/>
        </w:trPr>
        <w:tc>
          <w:tcPr>
            <w:tcW w:w="2790" w:type="dxa"/>
          </w:tcPr>
          <w:p w:rsidR="00DB2E79" w:rsidRPr="005311D5" w:rsidRDefault="00DB2E79" w:rsidP="00DB2E79">
            <w:pPr>
              <w:bidi w:val="0"/>
              <w:rPr>
                <w:sz w:val="20"/>
              </w:rPr>
            </w:pPr>
            <w:r>
              <w:rPr>
                <w:sz w:val="20"/>
              </w:rPr>
              <w:t>Paragraph</w:t>
            </w:r>
          </w:p>
        </w:tc>
        <w:tc>
          <w:tcPr>
            <w:tcW w:w="2430" w:type="dxa"/>
          </w:tcPr>
          <w:p w:rsidR="00DB2E79" w:rsidRPr="005311D5" w:rsidRDefault="00DB2E79" w:rsidP="00DB2E79">
            <w:pPr>
              <w:bidi w:val="0"/>
              <w:rPr>
                <w:sz w:val="20"/>
              </w:rPr>
            </w:pPr>
            <w:r>
              <w:rPr>
                <w:sz w:val="20"/>
              </w:rPr>
              <w:t xml:space="preserve">10 </w:t>
            </w:r>
            <w:proofErr w:type="spellStart"/>
            <w:r>
              <w:rPr>
                <w:sz w:val="20"/>
              </w:rPr>
              <w:t>pt</w:t>
            </w:r>
            <w:proofErr w:type="spellEnd"/>
          </w:p>
        </w:tc>
      </w:tr>
      <w:tr w:rsidR="00DB2E79" w:rsidTr="0020003E">
        <w:trPr>
          <w:cantSplit/>
          <w:jc w:val="center"/>
        </w:trPr>
        <w:tc>
          <w:tcPr>
            <w:tcW w:w="2790" w:type="dxa"/>
          </w:tcPr>
          <w:p w:rsidR="00DB2E79" w:rsidRPr="00702557" w:rsidRDefault="00DB2E79" w:rsidP="00DB2E79">
            <w:pPr>
              <w:bidi w:val="0"/>
              <w:rPr>
                <w:sz w:val="18"/>
                <w:szCs w:val="18"/>
              </w:rPr>
            </w:pPr>
            <w:r w:rsidRPr="00702557">
              <w:rPr>
                <w:sz w:val="18"/>
                <w:szCs w:val="18"/>
              </w:rPr>
              <w:t>Figure caption</w:t>
            </w:r>
          </w:p>
        </w:tc>
        <w:tc>
          <w:tcPr>
            <w:tcW w:w="2430" w:type="dxa"/>
          </w:tcPr>
          <w:p w:rsidR="00DB2E79" w:rsidRPr="00702557" w:rsidRDefault="00DB2E79" w:rsidP="00DB2E79">
            <w:pPr>
              <w:bidi w:val="0"/>
              <w:rPr>
                <w:sz w:val="18"/>
                <w:szCs w:val="18"/>
              </w:rPr>
            </w:pPr>
            <w:r w:rsidRPr="00702557">
              <w:rPr>
                <w:sz w:val="18"/>
                <w:szCs w:val="18"/>
              </w:rPr>
              <w:t xml:space="preserve">9 </w:t>
            </w:r>
            <w:proofErr w:type="spellStart"/>
            <w:r w:rsidRPr="00702557">
              <w:rPr>
                <w:sz w:val="18"/>
                <w:szCs w:val="18"/>
              </w:rPr>
              <w:t>pt</w:t>
            </w:r>
            <w:proofErr w:type="spellEnd"/>
          </w:p>
        </w:tc>
      </w:tr>
      <w:tr w:rsidR="00DB2E79" w:rsidTr="0020003E">
        <w:trPr>
          <w:cantSplit/>
          <w:jc w:val="center"/>
        </w:trPr>
        <w:tc>
          <w:tcPr>
            <w:tcW w:w="2790" w:type="dxa"/>
          </w:tcPr>
          <w:p w:rsidR="00DB2E79" w:rsidRPr="00702557" w:rsidRDefault="00DB2E79" w:rsidP="00DB2E79">
            <w:pPr>
              <w:bidi w:val="0"/>
              <w:rPr>
                <w:sz w:val="18"/>
                <w:szCs w:val="18"/>
              </w:rPr>
            </w:pPr>
            <w:r w:rsidRPr="00702557">
              <w:rPr>
                <w:sz w:val="18"/>
                <w:szCs w:val="18"/>
              </w:rPr>
              <w:t>Table caption</w:t>
            </w:r>
          </w:p>
        </w:tc>
        <w:tc>
          <w:tcPr>
            <w:tcW w:w="2430" w:type="dxa"/>
          </w:tcPr>
          <w:p w:rsidR="00DB2E79" w:rsidRPr="00702557" w:rsidRDefault="00DB2E79" w:rsidP="00DB2E79">
            <w:pPr>
              <w:bidi w:val="0"/>
              <w:rPr>
                <w:sz w:val="18"/>
                <w:szCs w:val="18"/>
              </w:rPr>
            </w:pPr>
            <w:r w:rsidRPr="00702557">
              <w:rPr>
                <w:sz w:val="18"/>
                <w:szCs w:val="18"/>
              </w:rPr>
              <w:t xml:space="preserve">9 </w:t>
            </w:r>
            <w:proofErr w:type="spellStart"/>
            <w:r w:rsidRPr="00702557">
              <w:rPr>
                <w:sz w:val="18"/>
                <w:szCs w:val="18"/>
              </w:rPr>
              <w:t>pt</w:t>
            </w:r>
            <w:proofErr w:type="spellEnd"/>
          </w:p>
        </w:tc>
      </w:tr>
    </w:tbl>
    <w:p w:rsidR="00DB2E79" w:rsidRDefault="00DB2E79" w:rsidP="00DB2E79"/>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 Parts of a manuscript</w:t>
      </w:r>
    </w:p>
    <w:p w:rsidR="00DB2E79" w:rsidRDefault="00DB2E79" w:rsidP="00DB2E79">
      <w:pPr>
        <w:pStyle w:val="Paragraph1"/>
      </w:pPr>
      <w:r>
        <w:t>This section describes the normal structure of a manuscript and how each part should be handled. In this template, paragraph spacing is done automatically. For example, the appropriate space is automatically added after section headings, and section headings always fall on the same page with the first two lines of the paragraph that follows. Therefore, it should rarely be necessary to force a page break to avoid widows/orphans. Also, note that only a single space should be added between sentences.</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2.1 Title and author names</w:t>
      </w:r>
    </w:p>
    <w:p w:rsidR="00DB2E79" w:rsidRDefault="00DB2E79" w:rsidP="00DB2E79">
      <w:pPr>
        <w:pStyle w:val="Paragraph1"/>
      </w:pPr>
      <w:r w:rsidRPr="00924FCE">
        <w:t xml:space="preserve">The </w:t>
      </w:r>
      <w:r>
        <w:t xml:space="preserve">article </w:t>
      </w:r>
      <w:r w:rsidRPr="00924FCE">
        <w:t>title appears centered</w:t>
      </w:r>
      <w:r>
        <w:t xml:space="preserve"> at the top of the first page. </w:t>
      </w:r>
      <w:r w:rsidRPr="00924FCE">
        <w:t xml:space="preserve">The title font is 16 </w:t>
      </w:r>
      <w:proofErr w:type="spellStart"/>
      <w:r w:rsidRPr="00924FCE">
        <w:t>pt</w:t>
      </w:r>
      <w:proofErr w:type="spellEnd"/>
      <w:r w:rsidRPr="00924FCE">
        <w:t xml:space="preserve">, bold. The rules for capitalizing the title are the same as for sentences; only the first word, proper nouns, and acronyms should be capitalized. </w:t>
      </w:r>
      <w:r>
        <w:t xml:space="preserve">Do not begin titles with articles (e.g., a, an, the) or prepositions (e.g., on, by, etc.). </w:t>
      </w:r>
      <w:r w:rsidRPr="00924FCE">
        <w:t>Avoid the use of acronyms in the title, unless they are widely understood. Appendix A contains more about acronyms.</w:t>
      </w:r>
    </w:p>
    <w:p w:rsidR="00DB2E79" w:rsidRDefault="00DB2E79" w:rsidP="00DB2E79">
      <w:pPr>
        <w:pStyle w:val="Paragraph2"/>
      </w:pPr>
      <w:r w:rsidRPr="00924FCE">
        <w:t>The list of authors immediately follows the title</w:t>
      </w:r>
      <w:r>
        <w:t>, 18 points below</w:t>
      </w:r>
      <w:r w:rsidRPr="00924FCE">
        <w:t xml:space="preserve">. The font is 12 </w:t>
      </w:r>
      <w:proofErr w:type="spellStart"/>
      <w:r w:rsidRPr="00924FCE">
        <w:t>pt</w:t>
      </w:r>
      <w:proofErr w:type="spellEnd"/>
      <w:r w:rsidRPr="00924FCE">
        <w:t xml:space="preserve">, bold </w:t>
      </w:r>
      <w:r>
        <w:t xml:space="preserve">and the </w:t>
      </w:r>
      <w:r w:rsidRPr="00924FCE">
        <w:t>author names</w:t>
      </w:r>
      <w:r>
        <w:t xml:space="preserve"> are centered</w:t>
      </w:r>
      <w:r w:rsidRPr="00924FCE">
        <w:t xml:space="preserve">. </w:t>
      </w:r>
      <w:r>
        <w:t>The author</w:t>
      </w:r>
      <w:r w:rsidRPr="00924FCE">
        <w:t xml:space="preserve"> affiliation</w:t>
      </w:r>
      <w:r>
        <w:t>s</w:t>
      </w:r>
      <w:r w:rsidRPr="00924FCE">
        <w:t xml:space="preserve"> and address</w:t>
      </w:r>
      <w:r>
        <w:t>es</w:t>
      </w:r>
      <w:r w:rsidRPr="00924FCE">
        <w:t xml:space="preserve"> follow the name</w:t>
      </w:r>
      <w:r>
        <w:t>s</w:t>
      </w:r>
      <w:r w:rsidRPr="00924FCE">
        <w:t>, in 1</w:t>
      </w:r>
      <w:r>
        <w:t>0</w:t>
      </w:r>
      <w:r w:rsidRPr="00924FCE">
        <w:t>-pt, normal font and centered. For multiple affiliations, each affiliation s</w:t>
      </w:r>
      <w:r>
        <w:t>hould appear on a separate line. Superscript letters (a, b, c, etc.) should be used to associate multiple authors with their respective affiliations. The author e-mail addresses should follow the affiliations on a separate line, in 10-pt font, centered, and hyperlinked.</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2.2 Abstract and keywords</w:t>
      </w:r>
    </w:p>
    <w:p w:rsidR="00DB2E79" w:rsidRDefault="00DB2E79" w:rsidP="00DB2E79">
      <w:pPr>
        <w:pStyle w:val="Paragraph1"/>
      </w:pPr>
      <w:r>
        <w:t xml:space="preserve">The title and author information are immediately followed by the abstract. The abstract should concisely summarize the key findings of the papers in a single paragraph containing no more than 200 words. The abstract does not have a section number. A list of up to six keywords should immediately follow the abstract, 6 points below. The word “Keywords” should be formatted in bold and followed by a colon. Keywords should be separated by commas and end with a period. Do not use acronyms in the keywords. </w:t>
      </w:r>
    </w:p>
    <w:p w:rsidR="00DB2E79" w:rsidRPr="00DB2E79" w:rsidRDefault="00DB2E79" w:rsidP="00DB2E79">
      <w:pPr>
        <w:pStyle w:val="Heading1"/>
        <w:bidi w:val="0"/>
        <w:rPr>
          <w:rFonts w:ascii="Times New Roman" w:eastAsia="Times New Roman" w:hAnsi="Times New Roman" w:cs="Times New Roman"/>
          <w:color w:val="000000"/>
          <w:sz w:val="20"/>
          <w:szCs w:val="20"/>
        </w:rPr>
      </w:pPr>
      <w:r w:rsidRPr="00DB2E79">
        <w:rPr>
          <w:rFonts w:ascii="Times New Roman" w:eastAsia="Times New Roman" w:hAnsi="Times New Roman" w:cs="Times New Roman"/>
          <w:color w:val="000000"/>
          <w:sz w:val="20"/>
          <w:szCs w:val="20"/>
        </w:rPr>
        <w:t>2.3 Body of paper</w:t>
      </w:r>
    </w:p>
    <w:p w:rsidR="00DB2E79" w:rsidRDefault="00DB2E79" w:rsidP="00DB2E79">
      <w:pPr>
        <w:pStyle w:val="Paragraph1"/>
      </w:pPr>
      <w:r>
        <w:t>The body of the paper consists of numbered sections that present the main findings. These sections should be organized to best present the material. See Section 3 for section formatting instructions.</w:t>
      </w:r>
    </w:p>
    <w:p w:rsidR="005C23AE" w:rsidRDefault="005C23AE" w:rsidP="00DB2E79">
      <w:pPr>
        <w:pStyle w:val="Heading2"/>
        <w:rPr>
          <w:color w:val="000000"/>
          <w:sz w:val="20"/>
          <w:szCs w:val="20"/>
        </w:rPr>
      </w:pPr>
    </w:p>
    <w:p w:rsidR="00DB2E79" w:rsidRPr="00DB2E79" w:rsidRDefault="00DB2E79" w:rsidP="00DB2E79">
      <w:pPr>
        <w:pStyle w:val="Heading2"/>
        <w:rPr>
          <w:color w:val="000000"/>
          <w:sz w:val="20"/>
          <w:szCs w:val="20"/>
        </w:rPr>
      </w:pPr>
      <w:r w:rsidRPr="00DB2E79">
        <w:rPr>
          <w:color w:val="000000"/>
          <w:sz w:val="20"/>
          <w:szCs w:val="20"/>
        </w:rPr>
        <w:lastRenderedPageBreak/>
        <w:t>References</w:t>
      </w:r>
    </w:p>
    <w:p w:rsidR="005E01CF" w:rsidRDefault="005E01CF" w:rsidP="005E01CF">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Hoffman, D. D. (2005). Visual illusions and perception. </w:t>
      </w:r>
      <w:r w:rsidRPr="009F2C0F">
        <w:rPr>
          <w:rFonts w:ascii="Traditional Arabic" w:hAnsi="Traditional Arabic" w:cs="Traditional Arabic"/>
          <w:i/>
          <w:iCs/>
          <w:sz w:val="22"/>
          <w:szCs w:val="22"/>
          <w:lang w:bidi="ar-EG"/>
        </w:rPr>
        <w:t>Yearbook of Science and Technology. McGraw-Hill</w:t>
      </w:r>
      <w:r w:rsidRPr="009F2C0F">
        <w:rPr>
          <w:rFonts w:ascii="Traditional Arabic" w:hAnsi="Traditional Arabic" w:cs="Traditional Arabic"/>
          <w:sz w:val="22"/>
          <w:szCs w:val="22"/>
          <w:lang w:bidi="ar-EG"/>
        </w:rPr>
        <w:t>.</w:t>
      </w:r>
    </w:p>
    <w:p w:rsidR="005E01CF" w:rsidRPr="009F2C0F" w:rsidRDefault="005E01CF" w:rsidP="005E01CF">
      <w:pPr>
        <w:bidi w:val="0"/>
        <w:jc w:val="lowKashida"/>
        <w:rPr>
          <w:rFonts w:ascii="Traditional Arabic" w:hAnsi="Traditional Arabic" w:cs="Traditional Arabic"/>
          <w:sz w:val="22"/>
          <w:szCs w:val="22"/>
          <w:lang w:bidi="ar-EG"/>
        </w:rPr>
      </w:pPr>
    </w:p>
    <w:p w:rsidR="005E01CF" w:rsidRDefault="005E01CF" w:rsidP="005E01CF">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Thomson, E. M. (2014). The Science of Publicity's Ami America</w:t>
      </w:r>
      <w:r>
        <w:rPr>
          <w:rFonts w:ascii="Traditional Arabic" w:hAnsi="Traditional Arabic" w:cs="Traditional Arabic"/>
          <w:sz w:val="22"/>
          <w:szCs w:val="22"/>
          <w:lang w:bidi="ar-EG"/>
        </w:rPr>
        <w:t>n Advertising Theory^ 1900-1920</w:t>
      </w:r>
      <w:r w:rsidRPr="009F2C0F">
        <w:rPr>
          <w:rFonts w:ascii="Traditional Arabic" w:hAnsi="Traditional Arabic" w:cs="Traditional Arabic"/>
          <w:sz w:val="22"/>
          <w:szCs w:val="22"/>
          <w:lang w:bidi="ar-EG"/>
        </w:rPr>
        <w:t xml:space="preserve">. Downloaded from http://jdh.oxfordjournals.org/ at </w:t>
      </w:r>
      <w:proofErr w:type="spellStart"/>
      <w:r w:rsidRPr="009F2C0F">
        <w:rPr>
          <w:rFonts w:ascii="Traditional Arabic" w:hAnsi="Traditional Arabic" w:cs="Traditional Arabic"/>
          <w:sz w:val="22"/>
          <w:szCs w:val="22"/>
          <w:lang w:bidi="ar-EG"/>
        </w:rPr>
        <w:t>Universiti</w:t>
      </w:r>
      <w:proofErr w:type="spellEnd"/>
      <w:r w:rsidRPr="009F2C0F">
        <w:rPr>
          <w:rFonts w:ascii="Traditional Arabic" w:hAnsi="Traditional Arabic" w:cs="Traditional Arabic"/>
          <w:sz w:val="22"/>
          <w:szCs w:val="22"/>
          <w:lang w:bidi="ar-EG"/>
        </w:rPr>
        <w:t xml:space="preserve"> </w:t>
      </w:r>
      <w:proofErr w:type="spellStart"/>
      <w:r w:rsidRPr="009F2C0F">
        <w:rPr>
          <w:rFonts w:ascii="Traditional Arabic" w:hAnsi="Traditional Arabic" w:cs="Traditional Arabic"/>
          <w:sz w:val="22"/>
          <w:szCs w:val="22"/>
          <w:lang w:bidi="ar-EG"/>
        </w:rPr>
        <w:t>Kebangsaan</w:t>
      </w:r>
      <w:proofErr w:type="spellEnd"/>
      <w:r w:rsidRPr="009F2C0F">
        <w:rPr>
          <w:rFonts w:ascii="Traditional Arabic" w:hAnsi="Traditional Arabic" w:cs="Traditional Arabic"/>
          <w:sz w:val="22"/>
          <w:szCs w:val="22"/>
          <w:lang w:bidi="ar-EG"/>
        </w:rPr>
        <w:t xml:space="preserve"> Malaysia on September 20, </w:t>
      </w:r>
      <w:proofErr w:type="gramStart"/>
      <w:r w:rsidRPr="009F2C0F">
        <w:rPr>
          <w:rFonts w:ascii="Traditional Arabic" w:hAnsi="Traditional Arabic" w:cs="Traditional Arabic"/>
          <w:sz w:val="22"/>
          <w:szCs w:val="22"/>
          <w:lang w:bidi="ar-EG"/>
        </w:rPr>
        <w:t>2014 .</w:t>
      </w:r>
      <w:proofErr w:type="gramEnd"/>
      <w:r w:rsidRPr="009F2C0F">
        <w:rPr>
          <w:rFonts w:ascii="Traditional Arabic" w:hAnsi="Traditional Arabic" w:cs="Traditional Arabic"/>
          <w:sz w:val="22"/>
          <w:szCs w:val="22"/>
          <w:lang w:bidi="ar-EG"/>
        </w:rPr>
        <w:t xml:space="preserve"> p 261</w:t>
      </w:r>
    </w:p>
    <w:p w:rsidR="005E01CF" w:rsidRPr="009F2C0F" w:rsidRDefault="005E01CF" w:rsidP="005E01CF">
      <w:pPr>
        <w:bidi w:val="0"/>
        <w:jc w:val="lowKashida"/>
        <w:rPr>
          <w:rFonts w:ascii="Traditional Arabic" w:hAnsi="Traditional Arabic" w:cs="Traditional Arabic"/>
          <w:sz w:val="22"/>
          <w:szCs w:val="22"/>
          <w:rtl/>
          <w:lang w:bidi="ar-EG"/>
        </w:rPr>
      </w:pPr>
    </w:p>
    <w:p w:rsidR="005E01CF" w:rsidRDefault="005E01CF" w:rsidP="005E01CF">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Museum of Vision, (2000). Eye openers exploring optical illusions. Foundation of the American Academy of Ophthalmology. p7-8,9</w:t>
      </w:r>
      <w:r w:rsidRPr="009F2C0F">
        <w:rPr>
          <w:rFonts w:ascii="Traditional Arabic" w:hAnsi="Traditional Arabic" w:cs="Traditional Arabic"/>
          <w:sz w:val="22"/>
          <w:szCs w:val="22"/>
          <w:rtl/>
          <w:lang w:bidi="ar-EG"/>
        </w:rPr>
        <w:t xml:space="preserve"> </w:t>
      </w:r>
    </w:p>
    <w:p w:rsidR="005E01CF" w:rsidRPr="009F2C0F" w:rsidRDefault="005E01CF" w:rsidP="005E01CF">
      <w:pPr>
        <w:bidi w:val="0"/>
        <w:jc w:val="lowKashida"/>
        <w:rPr>
          <w:rFonts w:ascii="Traditional Arabic" w:hAnsi="Traditional Arabic" w:cs="Traditional Arabic"/>
          <w:sz w:val="22"/>
          <w:szCs w:val="22"/>
          <w:rtl/>
          <w:lang w:bidi="ar-EG"/>
        </w:rPr>
      </w:pPr>
    </w:p>
    <w:p w:rsidR="005E01CF" w:rsidRPr="009F2C0F" w:rsidRDefault="005E01CF" w:rsidP="005E01CF">
      <w:pPr>
        <w:bidi w:val="0"/>
        <w:jc w:val="lowKashida"/>
        <w:rPr>
          <w:rFonts w:ascii="Traditional Arabic" w:hAnsi="Traditional Arabic" w:cs="Traditional Arabic"/>
          <w:sz w:val="22"/>
          <w:szCs w:val="22"/>
          <w:lang w:bidi="ar-EG"/>
        </w:rPr>
      </w:pPr>
      <w:proofErr w:type="spellStart"/>
      <w:r w:rsidRPr="009F2C0F">
        <w:rPr>
          <w:rFonts w:ascii="Traditional Arabic" w:hAnsi="Traditional Arabic" w:cs="Traditional Arabic"/>
          <w:sz w:val="22"/>
          <w:szCs w:val="22"/>
          <w:lang w:bidi="ar-EG"/>
        </w:rPr>
        <w:t>Solso</w:t>
      </w:r>
      <w:proofErr w:type="spellEnd"/>
      <w:r w:rsidRPr="009F2C0F">
        <w:rPr>
          <w:rFonts w:ascii="Traditional Arabic" w:hAnsi="Traditional Arabic" w:cs="Traditional Arabic"/>
          <w:sz w:val="22"/>
          <w:szCs w:val="22"/>
          <w:lang w:bidi="ar-EG"/>
        </w:rPr>
        <w:t>, R. L. (2011). Cognitive psychology. P 14.</w:t>
      </w:r>
    </w:p>
    <w:p w:rsidR="005E01CF" w:rsidRPr="009F2C0F" w:rsidRDefault="005E01CF" w:rsidP="005E01CF">
      <w:pPr>
        <w:pStyle w:val="NoSpacing"/>
        <w:spacing w:line="276" w:lineRule="auto"/>
        <w:rPr>
          <w:rStyle w:val="Hyperlink"/>
          <w:rFonts w:ascii="Traditional Arabic" w:hAnsi="Traditional Arabic" w:cs="Traditional Arabic"/>
          <w:sz w:val="22"/>
          <w:rtl/>
        </w:rPr>
      </w:pPr>
    </w:p>
    <w:p w:rsidR="00296530" w:rsidRPr="009F2C0F" w:rsidRDefault="00296530" w:rsidP="00296530">
      <w:pPr>
        <w:pStyle w:val="NoSpacing"/>
        <w:spacing w:line="276" w:lineRule="auto"/>
        <w:rPr>
          <w:rStyle w:val="Hyperlink"/>
          <w:rFonts w:ascii="Traditional Arabic" w:hAnsi="Traditional Arabic" w:cs="Traditional Arabic"/>
          <w:sz w:val="22"/>
          <w:rtl/>
        </w:rPr>
      </w:pPr>
      <w:bookmarkStart w:id="0" w:name="_GoBack"/>
      <w:bookmarkEnd w:id="0"/>
    </w:p>
    <w:p w:rsidR="00296530" w:rsidRDefault="00296530" w:rsidP="00296530">
      <w:pPr>
        <w:spacing w:line="360" w:lineRule="auto"/>
        <w:jc w:val="center"/>
      </w:pPr>
    </w:p>
    <w:sectPr w:rsidR="00296530" w:rsidSect="008C21EB">
      <w:headerReference w:type="default" r:id="rId9"/>
      <w:footerReference w:type="default" r:id="rId10"/>
      <w:pgSz w:w="12240" w:h="15840"/>
      <w:pgMar w:top="1440" w:right="1800" w:bottom="2520" w:left="1800" w:header="720" w:footer="9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66" w:rsidRDefault="00CE3966" w:rsidP="00A42ADE">
      <w:r>
        <w:separator/>
      </w:r>
    </w:p>
  </w:endnote>
  <w:endnote w:type="continuationSeparator" w:id="0">
    <w:p w:rsidR="00CE3966" w:rsidRDefault="00CE3966" w:rsidP="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AGRounded LT 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tblGrid>
    <w:tr w:rsidR="00DB2E79" w:rsidTr="00EA2AC6">
      <w:tc>
        <w:tcPr>
          <w:tcW w:w="1188" w:type="dxa"/>
          <w:vAlign w:val="center"/>
        </w:tcPr>
        <w:p w:rsidR="00DB2E79" w:rsidRDefault="00DB2E79" w:rsidP="00DB2E79">
          <w:pPr>
            <w:pStyle w:val="Footer"/>
            <w:jc w:val="center"/>
            <w:rPr>
              <w:rFonts w:ascii="Traditional Arabic" w:hAnsi="Traditional Arabic" w:cs="Traditional Arabic"/>
              <w:rtl/>
              <w:lang w:bidi="ar-JO"/>
            </w:rPr>
          </w:pPr>
          <w:r w:rsidRPr="008C21EB">
            <w:rPr>
              <w:rStyle w:val="PageNumber"/>
              <w:sz w:val="20"/>
              <w:szCs w:val="20"/>
            </w:rPr>
            <w:fldChar w:fldCharType="begin"/>
          </w:r>
          <w:r w:rsidRPr="008C21EB">
            <w:rPr>
              <w:rStyle w:val="PageNumber"/>
              <w:sz w:val="20"/>
              <w:szCs w:val="20"/>
            </w:rPr>
            <w:instrText xml:space="preserve"> PAGE </w:instrText>
          </w:r>
          <w:r w:rsidRPr="008C21EB">
            <w:rPr>
              <w:rStyle w:val="PageNumber"/>
              <w:sz w:val="20"/>
              <w:szCs w:val="20"/>
            </w:rPr>
            <w:fldChar w:fldCharType="separate"/>
          </w:r>
          <w:r w:rsidR="005E01CF">
            <w:rPr>
              <w:rStyle w:val="PageNumber"/>
              <w:noProof/>
              <w:sz w:val="20"/>
              <w:szCs w:val="20"/>
              <w:rtl/>
            </w:rPr>
            <w:t>3</w:t>
          </w:r>
          <w:r w:rsidRPr="008C21EB">
            <w:rPr>
              <w:rStyle w:val="PageNumber"/>
              <w:sz w:val="20"/>
              <w:szCs w:val="20"/>
            </w:rPr>
            <w:fldChar w:fldCharType="end"/>
          </w:r>
        </w:p>
      </w:tc>
    </w:tr>
  </w:tbl>
  <w:p w:rsidR="008C21EB" w:rsidRPr="008C21EB" w:rsidRDefault="008C21EB" w:rsidP="008C21EB">
    <w:pPr>
      <w:pStyle w:val="Footer"/>
      <w:rPr>
        <w:rFonts w:ascii="Traditional Arabic" w:hAnsi="Traditional Arabic" w:cs="Traditional Arabic"/>
        <w:lang w:bidi="ar-JO"/>
      </w:rPr>
    </w:pPr>
    <w:r>
      <w:rPr>
        <w:rFonts w:ascii="Traditional Arabic" w:hAnsi="Traditional Arabic" w:cs="Traditional Arabic"/>
        <w:lang w:bidi="ar-J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66" w:rsidRDefault="00CE3966" w:rsidP="00A42ADE">
      <w:r>
        <w:separator/>
      </w:r>
    </w:p>
  </w:footnote>
  <w:footnote w:type="continuationSeparator" w:id="0">
    <w:p w:rsidR="00CE3966" w:rsidRDefault="00CE3966" w:rsidP="00A42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Layout w:type="fixed"/>
      <w:tblLook w:val="04A0" w:firstRow="1" w:lastRow="0" w:firstColumn="1" w:lastColumn="0" w:noHBand="0" w:noVBand="1"/>
    </w:tblPr>
    <w:tblGrid>
      <w:gridCol w:w="1265"/>
      <w:gridCol w:w="5692"/>
      <w:gridCol w:w="2403"/>
    </w:tblGrid>
    <w:tr w:rsidR="00A42ADE" w:rsidTr="00A42ADE">
      <w:trPr>
        <w:trHeight w:val="1868"/>
      </w:trPr>
      <w:tc>
        <w:tcPr>
          <w:tcW w:w="1265" w:type="dxa"/>
          <w:hideMark/>
        </w:tcPr>
        <w:p w:rsidR="00A42ADE" w:rsidRDefault="00A42ADE">
          <w:pPr>
            <w:pStyle w:val="Header"/>
            <w:bidi w:val="0"/>
            <w:rPr>
              <w:sz w:val="10"/>
            </w:rPr>
          </w:pPr>
          <w:r>
            <w:rPr>
              <w:noProof/>
              <w:sz w:val="10"/>
            </w:rPr>
            <w:drawing>
              <wp:inline distT="0" distB="0" distL="0" distR="0" wp14:anchorId="5CFB51DF" wp14:editId="3080BBBE">
                <wp:extent cx="666115" cy="111442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f.jpg"/>
                        <pic:cNvPicPr/>
                      </pic:nvPicPr>
                      <pic:blipFill>
                        <a:blip r:embed="rId1">
                          <a:extLst>
                            <a:ext uri="{28A0092B-C50C-407E-A947-70E740481C1C}">
                              <a14:useLocalDpi xmlns:a14="http://schemas.microsoft.com/office/drawing/2010/main" val="0"/>
                            </a:ext>
                          </a:extLst>
                        </a:blip>
                        <a:stretch>
                          <a:fillRect/>
                        </a:stretch>
                      </pic:blipFill>
                      <pic:spPr>
                        <a:xfrm>
                          <a:off x="0" y="0"/>
                          <a:ext cx="666115" cy="1114425"/>
                        </a:xfrm>
                        <a:prstGeom prst="rect">
                          <a:avLst/>
                        </a:prstGeom>
                      </pic:spPr>
                    </pic:pic>
                  </a:graphicData>
                </a:graphic>
              </wp:inline>
            </w:drawing>
          </w:r>
        </w:p>
      </w:tc>
      <w:tc>
        <w:tcPr>
          <w:tcW w:w="5695" w:type="dxa"/>
          <w:hideMark/>
        </w:tcPr>
        <w:p w:rsidR="00296530" w:rsidRPr="00296530" w:rsidRDefault="00296530">
          <w:pPr>
            <w:pStyle w:val="Header"/>
            <w:bidi w:val="0"/>
            <w:jc w:val="center"/>
            <w:rPr>
              <w:rFonts w:ascii="VAGRounded LT Bold" w:hAnsi="VAGRounded LT Bold"/>
              <w:i/>
              <w:iCs/>
              <w:sz w:val="33"/>
              <w:szCs w:val="33"/>
              <w:rtl/>
              <w:lang w:eastAsia="en-IN"/>
            </w:rPr>
          </w:pPr>
          <w:r w:rsidRPr="00296530">
            <w:rPr>
              <w:rFonts w:ascii="VAGRounded LT Bold" w:hAnsi="VAGRounded LT Bold"/>
              <w:i/>
              <w:iCs/>
              <w:sz w:val="33"/>
              <w:szCs w:val="33"/>
              <w:lang w:eastAsia="en-IN"/>
            </w:rPr>
            <w:t>Global Proceedings Repository</w:t>
          </w:r>
        </w:p>
        <w:p w:rsidR="00A42ADE" w:rsidRPr="00296530" w:rsidRDefault="00A42ADE" w:rsidP="00296530">
          <w:pPr>
            <w:pStyle w:val="Header"/>
            <w:bidi w:val="0"/>
            <w:jc w:val="center"/>
            <w:rPr>
              <w:rFonts w:ascii="VAGRounded LT Bold" w:hAnsi="VAGRounded LT Bold"/>
              <w:i/>
              <w:iCs/>
              <w:sz w:val="21"/>
              <w:szCs w:val="18"/>
              <w:lang w:eastAsia="en-IN"/>
            </w:rPr>
          </w:pPr>
          <w:r w:rsidRPr="00296530">
            <w:rPr>
              <w:rFonts w:ascii="VAGRounded LT Bold" w:hAnsi="VAGRounded LT Bold"/>
              <w:i/>
              <w:iCs/>
              <w:sz w:val="21"/>
              <w:szCs w:val="18"/>
              <w:lang w:eastAsia="en-IN"/>
            </w:rPr>
            <w:t>American Research Foundation</w:t>
          </w:r>
        </w:p>
        <w:p w:rsidR="00A42ADE" w:rsidRPr="00296530" w:rsidRDefault="00296530">
          <w:pPr>
            <w:pStyle w:val="Header"/>
            <w:bidi w:val="0"/>
            <w:spacing w:before="200" w:line="200" w:lineRule="exact"/>
            <w:jc w:val="center"/>
            <w:rPr>
              <w:b/>
              <w:bCs/>
              <w:i/>
              <w:iCs/>
              <w:rtl/>
            </w:rPr>
          </w:pPr>
          <w:r w:rsidRPr="00733C5C">
            <w:rPr>
              <w:rStyle w:val="Strong"/>
              <w:rFonts w:ascii="Verdana" w:hAnsi="Verdana"/>
              <w:b w:val="0"/>
              <w:bCs w:val="0"/>
              <w:color w:val="111111"/>
              <w:sz w:val="17"/>
              <w:szCs w:val="17"/>
            </w:rPr>
            <w:t>ISSN 2476-017X</w:t>
          </w:r>
        </w:p>
        <w:p w:rsidR="00296530" w:rsidRDefault="00296530" w:rsidP="00296530">
          <w:pPr>
            <w:pStyle w:val="Header"/>
            <w:bidi w:val="0"/>
            <w:spacing w:before="200" w:line="200" w:lineRule="exact"/>
            <w:jc w:val="center"/>
            <w:rPr>
              <w:i/>
              <w:iCs/>
              <w:rtl/>
            </w:rPr>
          </w:pPr>
        </w:p>
        <w:p w:rsidR="00296530" w:rsidRPr="00296530" w:rsidRDefault="00296530" w:rsidP="00296530">
          <w:pPr>
            <w:pStyle w:val="Header"/>
            <w:bidi w:val="0"/>
            <w:spacing w:after="200"/>
            <w:jc w:val="center"/>
            <w:rPr>
              <w:rFonts w:ascii="Arial" w:hAnsi="Arial" w:cs="Arial"/>
              <w:sz w:val="18"/>
            </w:rPr>
          </w:pPr>
          <w:r w:rsidRPr="00296530">
            <w:rPr>
              <w:rFonts w:ascii="Arial" w:hAnsi="Arial" w:cs="Arial"/>
              <w:sz w:val="18"/>
            </w:rPr>
            <w:t xml:space="preserve">Available online at </w:t>
          </w:r>
          <w:hyperlink r:id="rId2" w:history="1">
            <w:r w:rsidRPr="00296530">
              <w:rPr>
                <w:rStyle w:val="Hyperlink"/>
                <w:rFonts w:ascii="Arial" w:hAnsi="Arial" w:cs="Arial"/>
                <w:sz w:val="18"/>
              </w:rPr>
              <w:t>http://proceedings.sriweb.org</w:t>
            </w:r>
          </w:hyperlink>
        </w:p>
        <w:p w:rsidR="00296530" w:rsidRDefault="00296530" w:rsidP="00296530">
          <w:pPr>
            <w:pStyle w:val="Header"/>
            <w:bidi w:val="0"/>
            <w:spacing w:before="200" w:line="200" w:lineRule="exact"/>
            <w:jc w:val="center"/>
            <w:rPr>
              <w:iCs/>
            </w:rPr>
          </w:pPr>
        </w:p>
      </w:tc>
      <w:tc>
        <w:tcPr>
          <w:tcW w:w="2404" w:type="dxa"/>
          <w:hideMark/>
        </w:tcPr>
        <w:p w:rsidR="00A42ADE" w:rsidRDefault="00733C5C">
          <w:pPr>
            <w:pStyle w:val="Header"/>
            <w:tabs>
              <w:tab w:val="left" w:pos="1932"/>
            </w:tabs>
            <w:bidi w:val="0"/>
            <w:ind w:left="-125" w:firstLine="11"/>
            <w:rPr>
              <w:iCs/>
            </w:rPr>
          </w:pPr>
          <w:r>
            <w:rPr>
              <w:iCs/>
              <w:noProof/>
            </w:rPr>
            <w:drawing>
              <wp:inline distT="0" distB="0" distL="0" distR="0">
                <wp:extent cx="1388745" cy="3390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222.png"/>
                        <pic:cNvPicPr/>
                      </pic:nvPicPr>
                      <pic:blipFill>
                        <a:blip r:embed="rId3">
                          <a:extLst>
                            <a:ext uri="{28A0092B-C50C-407E-A947-70E740481C1C}">
                              <a14:useLocalDpi xmlns:a14="http://schemas.microsoft.com/office/drawing/2010/main" val="0"/>
                            </a:ext>
                          </a:extLst>
                        </a:blip>
                        <a:stretch>
                          <a:fillRect/>
                        </a:stretch>
                      </pic:blipFill>
                      <pic:spPr>
                        <a:xfrm>
                          <a:off x="0" y="0"/>
                          <a:ext cx="1388745" cy="339090"/>
                        </a:xfrm>
                        <a:prstGeom prst="rect">
                          <a:avLst/>
                        </a:prstGeom>
                      </pic:spPr>
                    </pic:pic>
                  </a:graphicData>
                </a:graphic>
              </wp:inline>
            </w:drawing>
          </w:r>
        </w:p>
        <w:p w:rsidR="00A42ADE" w:rsidRPr="00296530" w:rsidRDefault="00296530">
          <w:pPr>
            <w:pStyle w:val="Header"/>
            <w:tabs>
              <w:tab w:val="left" w:pos="1932"/>
            </w:tabs>
            <w:bidi w:val="0"/>
            <w:spacing w:before="80"/>
            <w:ind w:left="-125" w:firstLine="11"/>
            <w:rPr>
              <w:i/>
              <w:iCs/>
            </w:rPr>
          </w:pPr>
          <w:r w:rsidRPr="00296530">
            <w:rPr>
              <w:i/>
              <w:iCs/>
              <w:sz w:val="22"/>
              <w:szCs w:val="22"/>
            </w:rPr>
            <w:t>http://arab.kmshare.net/</w:t>
          </w:r>
        </w:p>
      </w:tc>
    </w:tr>
  </w:tbl>
  <w:p w:rsidR="00A42ADE" w:rsidRPr="00A42ADE" w:rsidRDefault="00A42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E"/>
    <w:rsid w:val="0000478F"/>
    <w:rsid w:val="000D52A3"/>
    <w:rsid w:val="00235802"/>
    <w:rsid w:val="00296530"/>
    <w:rsid w:val="002F32D9"/>
    <w:rsid w:val="003C0CC0"/>
    <w:rsid w:val="00420161"/>
    <w:rsid w:val="004521A9"/>
    <w:rsid w:val="004F671B"/>
    <w:rsid w:val="005C23AE"/>
    <w:rsid w:val="005E01CF"/>
    <w:rsid w:val="00682E81"/>
    <w:rsid w:val="006952E6"/>
    <w:rsid w:val="00731212"/>
    <w:rsid w:val="00733C5C"/>
    <w:rsid w:val="008C21EB"/>
    <w:rsid w:val="00942892"/>
    <w:rsid w:val="009F2C0F"/>
    <w:rsid w:val="00A42ADE"/>
    <w:rsid w:val="00C16714"/>
    <w:rsid w:val="00CB442D"/>
    <w:rsid w:val="00CE3966"/>
    <w:rsid w:val="00DB2E79"/>
    <w:rsid w:val="00EA2AC6"/>
    <w:rsid w:val="00F31DFA"/>
    <w:rsid w:val="00F53E63"/>
    <w:rsid w:val="00F635D1"/>
    <w:rsid w:val="00FF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3736C"/>
  <w15:docId w15:val="{034F2B97-3C02-4F56-91B7-1AD83F1A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C0"/>
    <w:pPr>
      <w:bidi/>
    </w:pPr>
    <w:rPr>
      <w:sz w:val="24"/>
      <w:szCs w:val="24"/>
    </w:rPr>
  </w:style>
  <w:style w:type="paragraph" w:styleId="Heading1">
    <w:name w:val="heading 1"/>
    <w:basedOn w:val="Normal"/>
    <w:next w:val="Normal"/>
    <w:link w:val="Heading1Char"/>
    <w:qFormat/>
    <w:rsid w:val="00F5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2ADE"/>
    <w:pPr>
      <w:bidi w:val="0"/>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DB2E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C0"/>
    <w:pPr>
      <w:bidi w:val="0"/>
      <w:ind w:left="720"/>
      <w:contextualSpacing/>
    </w:pPr>
  </w:style>
  <w:style w:type="character" w:customStyle="1" w:styleId="Heading2Char">
    <w:name w:val="Heading 2 Char"/>
    <w:basedOn w:val="DefaultParagraphFont"/>
    <w:link w:val="Heading2"/>
    <w:uiPriority w:val="9"/>
    <w:rsid w:val="00A42ADE"/>
    <w:rPr>
      <w:b/>
      <w:bCs/>
      <w:sz w:val="36"/>
      <w:szCs w:val="36"/>
    </w:rPr>
  </w:style>
  <w:style w:type="character" w:customStyle="1" w:styleId="apple-converted-space">
    <w:name w:val="apple-converted-space"/>
    <w:basedOn w:val="DefaultParagraphFont"/>
    <w:rsid w:val="00A42ADE"/>
  </w:style>
  <w:style w:type="paragraph" w:styleId="Header">
    <w:name w:val="header"/>
    <w:basedOn w:val="Normal"/>
    <w:link w:val="HeaderChar"/>
    <w:unhideWhenUsed/>
    <w:rsid w:val="00A42ADE"/>
    <w:pPr>
      <w:tabs>
        <w:tab w:val="center" w:pos="4320"/>
        <w:tab w:val="right" w:pos="8640"/>
      </w:tabs>
    </w:pPr>
  </w:style>
  <w:style w:type="character" w:customStyle="1" w:styleId="HeaderChar">
    <w:name w:val="Header Char"/>
    <w:basedOn w:val="DefaultParagraphFont"/>
    <w:link w:val="Header"/>
    <w:rsid w:val="00A42ADE"/>
    <w:rPr>
      <w:sz w:val="24"/>
      <w:szCs w:val="24"/>
    </w:rPr>
  </w:style>
  <w:style w:type="paragraph" w:styleId="Footer">
    <w:name w:val="footer"/>
    <w:basedOn w:val="Normal"/>
    <w:link w:val="FooterChar"/>
    <w:uiPriority w:val="99"/>
    <w:unhideWhenUsed/>
    <w:rsid w:val="00A42ADE"/>
    <w:pPr>
      <w:tabs>
        <w:tab w:val="center" w:pos="4320"/>
        <w:tab w:val="right" w:pos="8640"/>
      </w:tabs>
    </w:pPr>
  </w:style>
  <w:style w:type="character" w:customStyle="1" w:styleId="FooterChar">
    <w:name w:val="Footer Char"/>
    <w:basedOn w:val="DefaultParagraphFont"/>
    <w:link w:val="Footer"/>
    <w:uiPriority w:val="99"/>
    <w:rsid w:val="00A42ADE"/>
    <w:rPr>
      <w:sz w:val="24"/>
      <w:szCs w:val="24"/>
    </w:rPr>
  </w:style>
  <w:style w:type="character" w:styleId="Hyperlink">
    <w:name w:val="Hyperlink"/>
    <w:unhideWhenUsed/>
    <w:rsid w:val="00A42ADE"/>
    <w:rPr>
      <w:strike w:val="0"/>
      <w:dstrike w:val="0"/>
      <w:color w:val="auto"/>
      <w:sz w:val="16"/>
      <w:u w:val="none"/>
      <w:effect w:val="none"/>
    </w:rPr>
  </w:style>
  <w:style w:type="paragraph" w:styleId="BalloonText">
    <w:name w:val="Balloon Text"/>
    <w:basedOn w:val="Normal"/>
    <w:link w:val="BalloonTextChar"/>
    <w:uiPriority w:val="99"/>
    <w:semiHidden/>
    <w:unhideWhenUsed/>
    <w:rsid w:val="00A42ADE"/>
    <w:rPr>
      <w:rFonts w:ascii="Tahoma" w:hAnsi="Tahoma" w:cs="Tahoma"/>
      <w:sz w:val="16"/>
      <w:szCs w:val="16"/>
    </w:rPr>
  </w:style>
  <w:style w:type="character" w:customStyle="1" w:styleId="BalloonTextChar">
    <w:name w:val="Balloon Text Char"/>
    <w:basedOn w:val="DefaultParagraphFont"/>
    <w:link w:val="BalloonText"/>
    <w:uiPriority w:val="99"/>
    <w:semiHidden/>
    <w:rsid w:val="00A42ADE"/>
    <w:rPr>
      <w:rFonts w:ascii="Tahoma" w:hAnsi="Tahoma" w:cs="Tahoma"/>
      <w:sz w:val="16"/>
      <w:szCs w:val="16"/>
    </w:rPr>
  </w:style>
  <w:style w:type="character" w:styleId="Strong">
    <w:name w:val="Strong"/>
    <w:basedOn w:val="DefaultParagraphFont"/>
    <w:uiPriority w:val="22"/>
    <w:qFormat/>
    <w:rsid w:val="00296530"/>
    <w:rPr>
      <w:b/>
      <w:bCs/>
    </w:rPr>
  </w:style>
  <w:style w:type="paragraph" w:styleId="NoSpacing">
    <w:name w:val="No Spacing"/>
    <w:uiPriority w:val="1"/>
    <w:qFormat/>
    <w:rsid w:val="00296530"/>
    <w:pPr>
      <w:bidi/>
    </w:pPr>
    <w:rPr>
      <w:rFonts w:ascii="Calibri" w:hAnsi="Calibri" w:cs="Arial"/>
      <w:sz w:val="22"/>
      <w:szCs w:val="22"/>
    </w:rPr>
  </w:style>
  <w:style w:type="paragraph" w:customStyle="1" w:styleId="Els-keywords">
    <w:name w:val="Els-keywords"/>
    <w:next w:val="Normal"/>
    <w:rsid w:val="00682E81"/>
    <w:pPr>
      <w:pBdr>
        <w:bottom w:val="single" w:sz="4" w:space="10" w:color="auto"/>
      </w:pBdr>
      <w:spacing w:after="200" w:line="200" w:lineRule="exact"/>
    </w:pPr>
    <w:rPr>
      <w:rFonts w:eastAsia="SimSun"/>
      <w:noProof/>
      <w:sz w:val="16"/>
    </w:rPr>
  </w:style>
  <w:style w:type="character" w:styleId="PageNumber">
    <w:name w:val="page number"/>
    <w:basedOn w:val="DefaultParagraphFont"/>
    <w:uiPriority w:val="99"/>
    <w:semiHidden/>
    <w:unhideWhenUsed/>
    <w:rsid w:val="008C21EB"/>
  </w:style>
  <w:style w:type="table" w:styleId="TableGrid">
    <w:name w:val="Table Grid"/>
    <w:basedOn w:val="TableNormal"/>
    <w:uiPriority w:val="59"/>
    <w:rsid w:val="008C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53E63"/>
  </w:style>
  <w:style w:type="paragraph" w:customStyle="1" w:styleId="AuthorAffiliations">
    <w:name w:val="Author Affiliations"/>
    <w:basedOn w:val="Normal"/>
    <w:next w:val="AuthorE-mail"/>
    <w:rsid w:val="00F53E63"/>
    <w:pPr>
      <w:bidi w:val="0"/>
      <w:jc w:val="center"/>
    </w:pPr>
    <w:rPr>
      <w:sz w:val="20"/>
    </w:rPr>
  </w:style>
  <w:style w:type="paragraph" w:customStyle="1" w:styleId="AuthorE-mail">
    <w:name w:val="Author E-mail"/>
    <w:basedOn w:val="Normal"/>
    <w:next w:val="Normal"/>
    <w:rsid w:val="00F53E63"/>
    <w:pPr>
      <w:bidi w:val="0"/>
      <w:jc w:val="center"/>
    </w:pPr>
    <w:rPr>
      <w:color w:val="0000FF"/>
      <w:sz w:val="20"/>
      <w:u w:val="single"/>
    </w:rPr>
  </w:style>
  <w:style w:type="paragraph" w:customStyle="1" w:styleId="Abstract">
    <w:name w:val="Abstract"/>
    <w:basedOn w:val="Normal"/>
    <w:next w:val="Keywords"/>
    <w:rsid w:val="00F53E63"/>
    <w:pPr>
      <w:bidi w:val="0"/>
      <w:spacing w:before="360"/>
      <w:jc w:val="both"/>
    </w:pPr>
    <w:rPr>
      <w:sz w:val="20"/>
    </w:rPr>
  </w:style>
  <w:style w:type="paragraph" w:customStyle="1" w:styleId="Keywords">
    <w:name w:val="Keywords"/>
    <w:basedOn w:val="Abstract"/>
    <w:next w:val="Heading1"/>
    <w:rsid w:val="00F53E63"/>
    <w:pPr>
      <w:spacing w:before="120" w:after="360"/>
      <w:ind w:left="360" w:hanging="360"/>
      <w:jc w:val="left"/>
    </w:pPr>
  </w:style>
  <w:style w:type="character" w:customStyle="1" w:styleId="Heading1Char">
    <w:name w:val="Heading 1 Char"/>
    <w:basedOn w:val="DefaultParagraphFont"/>
    <w:link w:val="Heading1"/>
    <w:rsid w:val="00F53E6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B2E79"/>
    <w:rPr>
      <w:rFonts w:asciiTheme="majorHAnsi" w:eastAsiaTheme="majorEastAsia" w:hAnsiTheme="majorHAnsi" w:cstheme="majorBidi"/>
      <w:b/>
      <w:bCs/>
      <w:color w:val="4F81BD" w:themeColor="accent1"/>
      <w:sz w:val="24"/>
      <w:szCs w:val="24"/>
    </w:rPr>
  </w:style>
  <w:style w:type="paragraph" w:customStyle="1" w:styleId="Paragraph1">
    <w:name w:val="Paragraph 1"/>
    <w:basedOn w:val="Normal"/>
    <w:next w:val="Paragraph2"/>
    <w:rsid w:val="00DB2E79"/>
    <w:pPr>
      <w:bidi w:val="0"/>
      <w:spacing w:before="60"/>
      <w:jc w:val="both"/>
    </w:pPr>
    <w:rPr>
      <w:sz w:val="20"/>
    </w:rPr>
  </w:style>
  <w:style w:type="paragraph" w:customStyle="1" w:styleId="Paragraph2">
    <w:name w:val="Paragraph 2"/>
    <w:basedOn w:val="Normal"/>
    <w:rsid w:val="00DB2E79"/>
    <w:pPr>
      <w:bidi w:val="0"/>
      <w:ind w:firstLine="288"/>
      <w:jc w:val="both"/>
    </w:pPr>
    <w:rPr>
      <w:sz w:val="20"/>
    </w:rPr>
  </w:style>
  <w:style w:type="paragraph" w:customStyle="1" w:styleId="Figurecaption">
    <w:name w:val="Figure caption"/>
    <w:basedOn w:val="Normal"/>
    <w:rsid w:val="00DB2E79"/>
    <w:pPr>
      <w:bidi w:val="0"/>
      <w:spacing w:before="120"/>
      <w:ind w:left="720" w:right="720"/>
      <w:jc w:val="center"/>
    </w:pPr>
    <w:rPr>
      <w:sz w:val="18"/>
    </w:rPr>
  </w:style>
  <w:style w:type="paragraph" w:customStyle="1" w:styleId="Tablecaption">
    <w:name w:val="Table caption"/>
    <w:basedOn w:val="Normal"/>
    <w:rsid w:val="00DB2E79"/>
    <w:pPr>
      <w:bidi w:val="0"/>
      <w:spacing w:before="240" w:after="120"/>
      <w:jc w:val="center"/>
    </w:pPr>
    <w:rPr>
      <w:sz w:val="18"/>
    </w:rPr>
  </w:style>
  <w:style w:type="paragraph" w:customStyle="1" w:styleId="Figure">
    <w:name w:val="Figure"/>
    <w:basedOn w:val="Normal"/>
    <w:next w:val="Normal"/>
    <w:rsid w:val="00DB2E79"/>
    <w:pPr>
      <w:bidi w:val="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89336">
      <w:bodyDiv w:val="1"/>
      <w:marLeft w:val="0"/>
      <w:marRight w:val="0"/>
      <w:marTop w:val="0"/>
      <w:marBottom w:val="0"/>
      <w:divBdr>
        <w:top w:val="none" w:sz="0" w:space="0" w:color="auto"/>
        <w:left w:val="none" w:sz="0" w:space="0" w:color="auto"/>
        <w:bottom w:val="none" w:sz="0" w:space="0" w:color="auto"/>
        <w:right w:val="none" w:sz="0" w:space="0" w:color="auto"/>
      </w:divBdr>
    </w:div>
    <w:div w:id="20553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xyz.edu.lb" TargetMode="External"/><Relationship Id="rId3" Type="http://schemas.openxmlformats.org/officeDocument/2006/relationships/settings" Target="settings.xml"/><Relationship Id="rId7" Type="http://schemas.openxmlformats.org/officeDocument/2006/relationships/hyperlink" Target="mailto:hanan@abc.edu.l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proceedings.sriweb.org" TargetMode="External"/><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DE1E-E0A5-42E9-A42D-A5A37B5F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samer</cp:lastModifiedBy>
  <cp:revision>4</cp:revision>
  <dcterms:created xsi:type="dcterms:W3CDTF">2019-03-26T17:14:00Z</dcterms:created>
  <dcterms:modified xsi:type="dcterms:W3CDTF">2020-01-31T10:30:00Z</dcterms:modified>
</cp:coreProperties>
</file>